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05" w:rsidRPr="00AB2AF9" w:rsidRDefault="00444105" w:rsidP="00444105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>Совет</w:t>
      </w:r>
      <w:r w:rsidRPr="001C5342">
        <w:rPr>
          <w:b/>
          <w:color w:val="000000"/>
          <w:kern w:val="1"/>
          <w:szCs w:val="28"/>
          <w:u w:color="000000"/>
        </w:rPr>
        <w:t xml:space="preserve"> </w:t>
      </w:r>
      <w:r>
        <w:rPr>
          <w:b/>
          <w:color w:val="000000"/>
          <w:kern w:val="1"/>
          <w:szCs w:val="28"/>
          <w:u w:color="000000"/>
        </w:rPr>
        <w:t>Депутатов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</w:p>
    <w:p w:rsidR="00444105" w:rsidRPr="00AB2AF9" w:rsidRDefault="00444105" w:rsidP="00444105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 муниципального образования</w:t>
      </w:r>
      <w:r w:rsidR="00315BBC">
        <w:rPr>
          <w:b/>
          <w:color w:val="000000"/>
          <w:kern w:val="1"/>
          <w:szCs w:val="28"/>
          <w:u w:color="000000"/>
        </w:rPr>
        <w:t xml:space="preserve"> – </w:t>
      </w:r>
      <w:proofErr w:type="spellStart"/>
      <w:r w:rsidR="00315BBC">
        <w:rPr>
          <w:b/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b/>
          <w:color w:val="000000"/>
          <w:kern w:val="1"/>
          <w:szCs w:val="28"/>
          <w:u w:color="000000"/>
        </w:rPr>
        <w:t xml:space="preserve"> сельское поселение</w:t>
      </w:r>
    </w:p>
    <w:p w:rsidR="00444105" w:rsidRDefault="00444105" w:rsidP="00444105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proofErr w:type="spellStart"/>
      <w:r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b/>
          <w:color w:val="000000"/>
          <w:kern w:val="1"/>
          <w:szCs w:val="28"/>
          <w:u w:color="000000"/>
        </w:rPr>
        <w:t xml:space="preserve"> м</w:t>
      </w:r>
      <w:r>
        <w:rPr>
          <w:b/>
          <w:color w:val="000000"/>
          <w:kern w:val="1"/>
          <w:szCs w:val="28"/>
          <w:u w:color="000000"/>
        </w:rPr>
        <w:t xml:space="preserve">униципального района Рязанской </w:t>
      </w:r>
      <w:r w:rsidRPr="00AB2AF9">
        <w:rPr>
          <w:b/>
          <w:color w:val="000000"/>
          <w:kern w:val="1"/>
          <w:szCs w:val="28"/>
          <w:u w:color="000000"/>
        </w:rPr>
        <w:t>области</w:t>
      </w:r>
    </w:p>
    <w:p w:rsidR="00411526" w:rsidRPr="00AB2AF9" w:rsidRDefault="00411526" w:rsidP="00444105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</w:p>
    <w:p w:rsidR="00444105" w:rsidRPr="006868D4" w:rsidRDefault="00444105" w:rsidP="00444105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>РЕШЕНИЕ №</w:t>
      </w:r>
      <w:r w:rsidR="0083658F" w:rsidRPr="006868D4">
        <w:rPr>
          <w:b/>
          <w:color w:val="000000"/>
          <w:kern w:val="1"/>
          <w:szCs w:val="28"/>
          <w:u w:color="000000"/>
        </w:rPr>
        <w:t xml:space="preserve"> 174</w:t>
      </w:r>
    </w:p>
    <w:p w:rsidR="00444105" w:rsidRPr="00AB2AF9" w:rsidRDefault="00444105" w:rsidP="00444105">
      <w:pPr>
        <w:suppressAutoHyphens/>
        <w:jc w:val="right"/>
        <w:outlineLvl w:val="0"/>
        <w:rPr>
          <w:b/>
          <w:color w:val="000000"/>
          <w:kern w:val="1"/>
          <w:szCs w:val="28"/>
          <w:u w:color="000000"/>
        </w:rPr>
      </w:pPr>
      <w:r w:rsidRPr="00444105">
        <w:rPr>
          <w:b/>
          <w:color w:val="000000"/>
          <w:kern w:val="1"/>
          <w:szCs w:val="28"/>
          <w:u w:color="000000"/>
        </w:rPr>
        <w:t>2</w:t>
      </w:r>
      <w:r>
        <w:rPr>
          <w:b/>
          <w:color w:val="000000"/>
          <w:kern w:val="1"/>
          <w:szCs w:val="28"/>
          <w:u w:color="000000"/>
        </w:rPr>
        <w:t>4.12.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color w:val="000000"/>
            <w:kern w:val="1"/>
            <w:szCs w:val="28"/>
            <w:u w:color="000000"/>
          </w:rPr>
          <w:t>2013</w:t>
        </w:r>
        <w:r w:rsidRPr="00AB2AF9">
          <w:rPr>
            <w:b/>
            <w:color w:val="000000"/>
            <w:kern w:val="1"/>
            <w:szCs w:val="28"/>
            <w:u w:color="000000"/>
          </w:rPr>
          <w:t xml:space="preserve"> г</w:t>
        </w:r>
      </w:smartTag>
      <w:r w:rsidRPr="00AB2AF9">
        <w:rPr>
          <w:b/>
          <w:color w:val="000000"/>
          <w:kern w:val="1"/>
          <w:szCs w:val="28"/>
          <w:u w:color="000000"/>
        </w:rPr>
        <w:t>.</w:t>
      </w:r>
    </w:p>
    <w:p w:rsidR="007808A7" w:rsidRPr="007808A7" w:rsidRDefault="00444105" w:rsidP="00444105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aps/>
          <w:color w:val="000000"/>
          <w:szCs w:val="28"/>
          <w:u w:color="000000"/>
        </w:rPr>
        <w:t xml:space="preserve">О </w:t>
      </w:r>
      <w:r>
        <w:rPr>
          <w:b/>
          <w:color w:val="000000"/>
          <w:szCs w:val="28"/>
          <w:u w:color="000000"/>
        </w:rPr>
        <w:t>преобразовании</w:t>
      </w:r>
      <w:r w:rsidRPr="008A4093">
        <w:rPr>
          <w:b/>
          <w:color w:val="000000"/>
          <w:szCs w:val="28"/>
          <w:u w:color="000000"/>
        </w:rPr>
        <w:t xml:space="preserve"> </w:t>
      </w:r>
      <w:proofErr w:type="spellStart"/>
      <w:r w:rsidR="00315BBC">
        <w:rPr>
          <w:b/>
          <w:color w:val="000000"/>
          <w:kern w:val="1"/>
          <w:szCs w:val="28"/>
          <w:u w:color="000000"/>
        </w:rPr>
        <w:t>Федякинско</w:t>
      </w:r>
      <w:r w:rsidR="006868D4">
        <w:rPr>
          <w:b/>
          <w:color w:val="000000"/>
          <w:kern w:val="1"/>
          <w:szCs w:val="28"/>
          <w:u w:color="000000"/>
        </w:rPr>
        <w:t>го</w:t>
      </w:r>
      <w:proofErr w:type="spellEnd"/>
      <w:r>
        <w:rPr>
          <w:b/>
          <w:color w:val="000000"/>
          <w:szCs w:val="28"/>
          <w:u w:color="000000"/>
        </w:rPr>
        <w:t xml:space="preserve"> сельского</w:t>
      </w:r>
      <w:r w:rsidRPr="008A4093">
        <w:rPr>
          <w:b/>
          <w:color w:val="000000"/>
          <w:szCs w:val="28"/>
          <w:u w:color="000000"/>
        </w:rPr>
        <w:t xml:space="preserve"> </w:t>
      </w:r>
      <w:r>
        <w:rPr>
          <w:b/>
          <w:color w:val="000000"/>
          <w:szCs w:val="28"/>
          <w:u w:color="000000"/>
        </w:rPr>
        <w:t>округа</w:t>
      </w:r>
      <w:r w:rsidRPr="008A4093">
        <w:rPr>
          <w:b/>
          <w:color w:val="000000"/>
          <w:kern w:val="1"/>
          <w:szCs w:val="28"/>
          <w:u w:color="000000"/>
        </w:rPr>
        <w:t xml:space="preserve"> </w:t>
      </w:r>
    </w:p>
    <w:p w:rsidR="00444105" w:rsidRPr="008A4093" w:rsidRDefault="00444105" w:rsidP="00444105">
      <w:pPr>
        <w:suppressAutoHyphens/>
        <w:jc w:val="center"/>
        <w:outlineLvl w:val="0"/>
        <w:rPr>
          <w:b/>
          <w:color w:val="000000"/>
          <w:szCs w:val="28"/>
          <w:u w:color="000000"/>
        </w:rPr>
      </w:pPr>
      <w:proofErr w:type="spellStart"/>
      <w:r w:rsidRPr="008A4093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8A4093">
        <w:rPr>
          <w:b/>
          <w:color w:val="000000"/>
          <w:kern w:val="1"/>
          <w:szCs w:val="28"/>
          <w:u w:color="000000"/>
        </w:rPr>
        <w:t xml:space="preserve"> района Рязанской</w:t>
      </w:r>
      <w:r>
        <w:rPr>
          <w:b/>
          <w:color w:val="000000"/>
          <w:kern w:val="1"/>
          <w:szCs w:val="28"/>
          <w:u w:color="000000"/>
        </w:rPr>
        <w:t xml:space="preserve"> области</w:t>
      </w:r>
    </w:p>
    <w:p w:rsidR="00444105" w:rsidRPr="008A4093" w:rsidRDefault="00444105" w:rsidP="00444105">
      <w:pPr>
        <w:jc w:val="center"/>
        <w:outlineLvl w:val="0"/>
        <w:rPr>
          <w:b/>
          <w:color w:val="000000"/>
          <w:szCs w:val="28"/>
          <w:u w:color="000000"/>
        </w:rPr>
      </w:pPr>
    </w:p>
    <w:p w:rsidR="00444105" w:rsidRDefault="00444105" w:rsidP="00444105">
      <w:pPr>
        <w:autoSpaceDE w:val="0"/>
        <w:autoSpaceDN w:val="0"/>
        <w:adjustRightInd w:val="0"/>
        <w:ind w:firstLine="284"/>
        <w:jc w:val="both"/>
        <w:rPr>
          <w:b/>
          <w:color w:val="000000"/>
          <w:kern w:val="1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       Руководствуясь ст</w:t>
      </w:r>
      <w:r w:rsidR="007808A7">
        <w:rPr>
          <w:color w:val="000000"/>
          <w:szCs w:val="28"/>
          <w:u w:color="000000"/>
        </w:rPr>
        <w:t xml:space="preserve">атьей </w:t>
      </w:r>
      <w:r w:rsidRPr="004F4FA7">
        <w:rPr>
          <w:color w:val="000000"/>
          <w:szCs w:val="28"/>
          <w:u w:color="000000"/>
        </w:rPr>
        <w:t xml:space="preserve">16 </w:t>
      </w:r>
      <w:r>
        <w:rPr>
          <w:color w:val="000000"/>
          <w:szCs w:val="28"/>
          <w:u w:color="000000"/>
        </w:rPr>
        <w:t xml:space="preserve">Закона Рязанской области </w:t>
      </w:r>
      <w:r>
        <w:rPr>
          <w:rFonts w:eastAsiaTheme="minorHAnsi"/>
          <w:szCs w:val="28"/>
          <w:lang w:eastAsia="en-US"/>
        </w:rPr>
        <w:t xml:space="preserve">от 12.09.2007 </w:t>
      </w:r>
      <w:r w:rsidR="007808A7">
        <w:rPr>
          <w:rFonts w:eastAsiaTheme="minorHAnsi"/>
          <w:szCs w:val="28"/>
          <w:lang w:eastAsia="en-US"/>
        </w:rPr>
        <w:t>года №</w:t>
      </w:r>
      <w:r>
        <w:rPr>
          <w:rFonts w:eastAsiaTheme="minorHAnsi"/>
          <w:szCs w:val="28"/>
          <w:lang w:eastAsia="en-US"/>
        </w:rPr>
        <w:t xml:space="preserve"> 128</w:t>
      </w:r>
      <w:r w:rsidR="007808A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-</w:t>
      </w:r>
      <w:r w:rsidR="007808A7"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ОЗ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="007808A7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административно-территориальном устройстве Рязанской области</w:t>
      </w:r>
      <w:r w:rsidR="007808A7">
        <w:rPr>
          <w:rFonts w:eastAsiaTheme="minorHAnsi"/>
          <w:szCs w:val="28"/>
          <w:lang w:eastAsia="en-US"/>
        </w:rPr>
        <w:t>»,</w:t>
      </w:r>
      <w:r>
        <w:rPr>
          <w:color w:val="000000"/>
          <w:szCs w:val="28"/>
          <w:u w:color="000000"/>
        </w:rPr>
        <w:t xml:space="preserve"> Федеральным законом</w:t>
      </w:r>
      <w:r w:rsidRPr="00AB2AF9">
        <w:rPr>
          <w:color w:val="000000"/>
          <w:szCs w:val="28"/>
          <w:u w:color="000000"/>
        </w:rPr>
        <w:t xml:space="preserve"> от 06.10.2003</w:t>
      </w:r>
      <w:r w:rsidR="007808A7">
        <w:rPr>
          <w:color w:val="000000"/>
          <w:szCs w:val="28"/>
          <w:u w:color="000000"/>
        </w:rPr>
        <w:t xml:space="preserve"> года</w:t>
      </w:r>
      <w:r w:rsidRPr="00AB2AF9">
        <w:rPr>
          <w:color w:val="000000"/>
          <w:szCs w:val="28"/>
          <w:u w:color="000000"/>
        </w:rPr>
        <w:t xml:space="preserve"> № 131-</w:t>
      </w:r>
      <w:r w:rsidR="007808A7">
        <w:rPr>
          <w:color w:val="000000"/>
          <w:szCs w:val="28"/>
          <w:u w:color="000000"/>
        </w:rPr>
        <w:t xml:space="preserve"> </w:t>
      </w:r>
      <w:r w:rsidRPr="00AB2AF9">
        <w:rPr>
          <w:color w:val="000000"/>
          <w:szCs w:val="28"/>
          <w:u w:color="000000"/>
        </w:rPr>
        <w:t>ФЗ «Об общих принципах организации местного самоуправления в Российс</w:t>
      </w:r>
      <w:r>
        <w:rPr>
          <w:color w:val="000000"/>
          <w:szCs w:val="28"/>
          <w:u w:color="000000"/>
        </w:rPr>
        <w:t xml:space="preserve">кой Федерации», Уставом </w:t>
      </w:r>
      <w:r w:rsidRPr="00AB2AF9">
        <w:rPr>
          <w:color w:val="000000"/>
          <w:szCs w:val="28"/>
          <w:u w:color="000000"/>
        </w:rPr>
        <w:t xml:space="preserve"> муниципального образования</w:t>
      </w:r>
      <w:r w:rsidR="00315BBC">
        <w:rPr>
          <w:color w:val="000000"/>
          <w:szCs w:val="28"/>
          <w:u w:color="000000"/>
        </w:rPr>
        <w:t xml:space="preserve"> </w:t>
      </w:r>
      <w:r w:rsidRPr="008A4093"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="00315BBC" w:rsidRPr="00315BBC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8A4093">
        <w:rPr>
          <w:color w:val="000000"/>
          <w:kern w:val="1"/>
          <w:szCs w:val="28"/>
          <w:u w:color="000000"/>
        </w:rPr>
        <w:t xml:space="preserve"> сельское поселение</w:t>
      </w:r>
      <w:r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8A4093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8A4093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AB2AF9">
        <w:rPr>
          <w:color w:val="000000"/>
          <w:szCs w:val="28"/>
          <w:u w:color="000000"/>
        </w:rPr>
        <w:t xml:space="preserve">, </w:t>
      </w:r>
      <w:r w:rsidRPr="00AB2AF9">
        <w:rPr>
          <w:color w:val="000000"/>
          <w:kern w:val="1"/>
          <w:szCs w:val="28"/>
          <w:u w:color="000000"/>
        </w:rPr>
        <w:t>Совет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Депутатов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7808A7">
        <w:rPr>
          <w:color w:val="000000"/>
          <w:kern w:val="1"/>
          <w:szCs w:val="28"/>
          <w:u w:color="000000"/>
        </w:rPr>
        <w:t>Федякинского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сельского поселения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>РЕШИЛ:</w:t>
      </w:r>
    </w:p>
    <w:p w:rsidR="00444105" w:rsidRDefault="00444105" w:rsidP="00444105">
      <w:pPr>
        <w:suppressAutoHyphens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 xml:space="preserve">          </w:t>
      </w:r>
      <w:r w:rsidRPr="00AB2AF9">
        <w:rPr>
          <w:caps/>
          <w:color w:val="000000"/>
          <w:szCs w:val="28"/>
          <w:u w:color="000000"/>
        </w:rPr>
        <w:t>1. В</w:t>
      </w:r>
      <w:r w:rsidRPr="00AB2AF9">
        <w:rPr>
          <w:color w:val="000000"/>
          <w:szCs w:val="28"/>
          <w:u w:color="000000"/>
        </w:rPr>
        <w:t xml:space="preserve">ыразить согласие на преобразование </w:t>
      </w:r>
      <w:proofErr w:type="spellStart"/>
      <w:r w:rsidR="00315BBC" w:rsidRPr="00315BBC">
        <w:rPr>
          <w:color w:val="000000"/>
          <w:kern w:val="1"/>
          <w:szCs w:val="28"/>
          <w:u w:color="000000"/>
        </w:rPr>
        <w:t>Федякинско</w:t>
      </w:r>
      <w:r w:rsidR="00315BBC">
        <w:rPr>
          <w:color w:val="000000"/>
          <w:kern w:val="1"/>
          <w:szCs w:val="28"/>
          <w:u w:color="000000"/>
        </w:rPr>
        <w:t>го</w:t>
      </w:r>
      <w:proofErr w:type="spellEnd"/>
      <w:r w:rsidRPr="004F4FA7">
        <w:rPr>
          <w:color w:val="000000"/>
          <w:szCs w:val="28"/>
          <w:u w:color="000000"/>
        </w:rPr>
        <w:t xml:space="preserve"> сельского округа</w:t>
      </w:r>
      <w:r w:rsidRPr="004F4FA7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4F4FA7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4F4FA7">
        <w:rPr>
          <w:color w:val="000000"/>
          <w:kern w:val="1"/>
          <w:szCs w:val="28"/>
          <w:u w:color="000000"/>
        </w:rPr>
        <w:t xml:space="preserve"> района Рязанской области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путем объединения</w:t>
      </w:r>
      <w:r>
        <w:rPr>
          <w:color w:val="000000"/>
          <w:kern w:val="1"/>
          <w:szCs w:val="28"/>
          <w:u w:color="000000"/>
        </w:rPr>
        <w:t xml:space="preserve"> с </w:t>
      </w:r>
      <w:proofErr w:type="spellStart"/>
      <w:r w:rsidR="00315BBC">
        <w:rPr>
          <w:color w:val="000000"/>
          <w:kern w:val="1"/>
          <w:szCs w:val="28"/>
          <w:u w:color="000000"/>
        </w:rPr>
        <w:t>Вакинс</w:t>
      </w:r>
      <w:r>
        <w:rPr>
          <w:color w:val="000000"/>
          <w:kern w:val="1"/>
          <w:szCs w:val="28"/>
          <w:u w:color="000000"/>
        </w:rPr>
        <w:t>ким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сельским округом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района Рязанской области</w:t>
      </w:r>
      <w:r w:rsidR="00391D78" w:rsidRPr="00391D78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в один сельский округ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Вакинский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334B74">
        <w:rPr>
          <w:color w:val="000000"/>
          <w:kern w:val="1"/>
          <w:szCs w:val="28"/>
          <w:u w:color="000000"/>
        </w:rPr>
        <w:t xml:space="preserve"> -</w:t>
      </w:r>
      <w:r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>
        <w:rPr>
          <w:color w:val="000000"/>
          <w:kern w:val="1"/>
          <w:szCs w:val="28"/>
          <w:u w:color="000000"/>
        </w:rPr>
        <w:t>Вакино</w:t>
      </w:r>
      <w:proofErr w:type="spellEnd"/>
      <w:r w:rsidRPr="00AB2AF9">
        <w:rPr>
          <w:color w:val="000000"/>
          <w:kern w:val="1"/>
          <w:szCs w:val="28"/>
          <w:u w:color="000000"/>
        </w:rPr>
        <w:t>.</w:t>
      </w:r>
    </w:p>
    <w:p w:rsidR="00444105" w:rsidRDefault="00444105" w:rsidP="00444105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2. Определить:</w:t>
      </w:r>
    </w:p>
    <w:p w:rsidR="00444105" w:rsidRDefault="00444105" w:rsidP="00444105">
      <w:pPr>
        <w:suppressAutoHyphens/>
        <w:ind w:firstLine="709"/>
        <w:jc w:val="both"/>
        <w:outlineLvl w:val="0"/>
      </w:pPr>
      <w:r>
        <w:rPr>
          <w:color w:val="000000"/>
          <w:kern w:val="1"/>
          <w:szCs w:val="28"/>
          <w:u w:color="000000"/>
        </w:rPr>
        <w:t xml:space="preserve">1) границы территории объединенного сельского округа 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Вакинский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t xml:space="preserve"> совпадают с границами территорий объединяемых</w:t>
      </w:r>
      <w:r>
        <w:rPr>
          <w:color w:val="000000"/>
          <w:kern w:val="1"/>
          <w:szCs w:val="28"/>
          <w:u w:color="000000"/>
        </w:rPr>
        <w:t xml:space="preserve"> сельских округов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334B74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</w:t>
      </w:r>
      <w:r w:rsidR="00887861">
        <w:rPr>
          <w:color w:val="000000"/>
          <w:kern w:val="1"/>
          <w:szCs w:val="28"/>
          <w:u w:color="000000"/>
        </w:rPr>
        <w:t>кий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сельский округ</w:t>
      </w:r>
      <w:r w:rsidR="00887861">
        <w:rPr>
          <w:color w:val="000000"/>
          <w:kern w:val="1"/>
          <w:szCs w:val="28"/>
          <w:u w:color="000000"/>
        </w:rPr>
        <w:t xml:space="preserve"> и </w:t>
      </w:r>
      <w:proofErr w:type="spellStart"/>
      <w:r w:rsidR="00887861">
        <w:rPr>
          <w:color w:val="000000"/>
          <w:kern w:val="1"/>
          <w:szCs w:val="28"/>
          <w:u w:color="000000"/>
        </w:rPr>
        <w:t>Федякинский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t>, исключая их общие границы</w:t>
      </w:r>
      <w:r w:rsidR="00334B74">
        <w:t>;</w:t>
      </w:r>
    </w:p>
    <w:p w:rsidR="00444105" w:rsidRPr="00AB2AF9" w:rsidRDefault="00444105" w:rsidP="00444105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t>2)  перечень населенных пунктов</w:t>
      </w:r>
      <w:r w:rsidR="00334B74">
        <w:t>,</w:t>
      </w:r>
      <w:r>
        <w:t xml:space="preserve"> входящих в состав </w:t>
      </w:r>
      <w:r>
        <w:rPr>
          <w:color w:val="000000"/>
          <w:kern w:val="1"/>
          <w:szCs w:val="28"/>
          <w:u w:color="000000"/>
        </w:rPr>
        <w:t xml:space="preserve">объединенного сельского округа 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Вакинский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 w:rsidR="00334B74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совпадает с перечнем населенных пунктов</w:t>
      </w:r>
      <w:r w:rsidR="00334B74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входящих в состав</w:t>
      </w:r>
      <w:r w:rsidRPr="003556B1">
        <w:t xml:space="preserve"> </w:t>
      </w:r>
      <w:r>
        <w:t>объединяемых</w:t>
      </w:r>
      <w:r>
        <w:rPr>
          <w:color w:val="000000"/>
          <w:kern w:val="1"/>
          <w:szCs w:val="28"/>
          <w:u w:color="000000"/>
        </w:rPr>
        <w:t xml:space="preserve"> сельских округов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334B74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</w:t>
      </w:r>
      <w:r w:rsidR="00887861">
        <w:rPr>
          <w:color w:val="000000"/>
          <w:kern w:val="1"/>
          <w:szCs w:val="28"/>
          <w:u w:color="000000"/>
        </w:rPr>
        <w:t>кий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сельский округ</w:t>
      </w:r>
      <w:r w:rsidR="00887861">
        <w:rPr>
          <w:color w:val="000000"/>
          <w:kern w:val="1"/>
          <w:szCs w:val="28"/>
          <w:u w:color="000000"/>
        </w:rPr>
        <w:t xml:space="preserve"> и </w:t>
      </w:r>
      <w:proofErr w:type="spellStart"/>
      <w:r w:rsidR="00887861">
        <w:rPr>
          <w:color w:val="000000"/>
          <w:kern w:val="1"/>
          <w:szCs w:val="28"/>
          <w:u w:color="000000"/>
        </w:rPr>
        <w:t>Федякинский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>.</w:t>
      </w:r>
    </w:p>
    <w:p w:rsidR="00444105" w:rsidRDefault="00444105" w:rsidP="00334B74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3. </w:t>
      </w:r>
      <w:proofErr w:type="gramStart"/>
      <w:r>
        <w:rPr>
          <w:color w:val="000000"/>
          <w:szCs w:val="28"/>
          <w:u w:color="000000"/>
        </w:rPr>
        <w:t xml:space="preserve">Просить </w:t>
      </w:r>
      <w:proofErr w:type="spellStart"/>
      <w:r w:rsidR="00834D0F">
        <w:rPr>
          <w:color w:val="000000"/>
          <w:szCs w:val="28"/>
          <w:u w:color="000000"/>
        </w:rPr>
        <w:t>Рыбновскую</w:t>
      </w:r>
      <w:proofErr w:type="spellEnd"/>
      <w:r w:rsidR="00834D0F">
        <w:rPr>
          <w:color w:val="000000"/>
          <w:szCs w:val="28"/>
          <w:u w:color="000000"/>
        </w:rPr>
        <w:t xml:space="preserve"> районную Думу</w:t>
      </w:r>
      <w:r>
        <w:rPr>
          <w:color w:val="000000"/>
          <w:kern w:val="1"/>
          <w:szCs w:val="28"/>
          <w:u w:color="000000"/>
        </w:rPr>
        <w:t xml:space="preserve"> Рязанской</w:t>
      </w:r>
      <w:r w:rsidRPr="00AB2AF9">
        <w:rPr>
          <w:color w:val="000000"/>
          <w:kern w:val="1"/>
          <w:szCs w:val="28"/>
          <w:u w:color="000000"/>
        </w:rPr>
        <w:t xml:space="preserve"> обла</w:t>
      </w:r>
      <w:r>
        <w:rPr>
          <w:color w:val="000000"/>
          <w:kern w:val="1"/>
          <w:szCs w:val="28"/>
          <w:u w:color="000000"/>
        </w:rPr>
        <w:t xml:space="preserve">сти о представлении пакета документов о </w:t>
      </w:r>
      <w:r>
        <w:rPr>
          <w:color w:val="000000"/>
          <w:szCs w:val="28"/>
          <w:u w:color="000000"/>
        </w:rPr>
        <w:t>преобразовании</w:t>
      </w:r>
      <w:r w:rsidRPr="00AB2AF9">
        <w:rPr>
          <w:color w:val="000000"/>
          <w:szCs w:val="28"/>
          <w:u w:color="000000"/>
        </w:rPr>
        <w:t xml:space="preserve"> </w:t>
      </w:r>
      <w:proofErr w:type="spellStart"/>
      <w:r w:rsidR="00887861">
        <w:rPr>
          <w:color w:val="000000"/>
          <w:szCs w:val="28"/>
          <w:u w:color="000000"/>
        </w:rPr>
        <w:t>Федякинского</w:t>
      </w:r>
      <w:proofErr w:type="spellEnd"/>
      <w:r w:rsidRPr="004F4FA7">
        <w:rPr>
          <w:color w:val="000000"/>
          <w:szCs w:val="28"/>
          <w:u w:color="000000"/>
        </w:rPr>
        <w:t xml:space="preserve"> сельского округа</w:t>
      </w:r>
      <w:r w:rsidRPr="004F4FA7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4F4FA7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4F4FA7">
        <w:rPr>
          <w:color w:val="000000"/>
          <w:kern w:val="1"/>
          <w:szCs w:val="28"/>
          <w:u w:color="000000"/>
        </w:rPr>
        <w:t xml:space="preserve"> района Рязанской области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путем объединения</w:t>
      </w:r>
      <w:r>
        <w:rPr>
          <w:color w:val="000000"/>
          <w:kern w:val="1"/>
          <w:szCs w:val="28"/>
          <w:u w:color="000000"/>
        </w:rPr>
        <w:t xml:space="preserve"> с </w:t>
      </w:r>
      <w:proofErr w:type="spellStart"/>
      <w:r w:rsidR="00887861">
        <w:rPr>
          <w:color w:val="000000"/>
          <w:kern w:val="1"/>
          <w:szCs w:val="28"/>
          <w:u w:color="000000"/>
        </w:rPr>
        <w:t>Вакинским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сельским округом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района Рязанской области</w:t>
      </w:r>
      <w:r w:rsidRPr="00AB2AF9">
        <w:rPr>
          <w:color w:val="000000"/>
          <w:kern w:val="1"/>
          <w:szCs w:val="28"/>
          <w:u w:color="000000"/>
        </w:rPr>
        <w:t>, не влекущим изменение грани</w:t>
      </w:r>
      <w:r>
        <w:rPr>
          <w:color w:val="000000"/>
          <w:kern w:val="1"/>
          <w:szCs w:val="28"/>
          <w:u w:color="000000"/>
        </w:rPr>
        <w:t>ц иных сельских округов, в один сельский округ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Вакинский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 xml:space="preserve"> в Правительство Рязанской области.</w:t>
      </w:r>
      <w:r w:rsidRPr="00AB2AF9">
        <w:rPr>
          <w:color w:val="000000"/>
          <w:szCs w:val="28"/>
          <w:u w:color="000000"/>
        </w:rPr>
        <w:t xml:space="preserve"> </w:t>
      </w:r>
      <w:proofErr w:type="gramEnd"/>
    </w:p>
    <w:p w:rsidR="00444105" w:rsidRPr="009453AB" w:rsidRDefault="00334B74" w:rsidP="00444105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4</w:t>
      </w:r>
      <w:r w:rsidR="00444105">
        <w:rPr>
          <w:color w:val="000000"/>
          <w:kern w:val="1"/>
          <w:szCs w:val="28"/>
          <w:u w:color="000000"/>
        </w:rPr>
        <w:t xml:space="preserve">. Направить настоящее решение в представительные органы  </w:t>
      </w:r>
      <w:proofErr w:type="spellStart"/>
      <w:r w:rsidR="00444105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444105">
        <w:rPr>
          <w:color w:val="000000"/>
          <w:kern w:val="1"/>
          <w:szCs w:val="28"/>
          <w:u w:color="000000"/>
        </w:rPr>
        <w:t xml:space="preserve">  </w:t>
      </w:r>
      <w:r w:rsidR="001A166F">
        <w:rPr>
          <w:color w:val="000000"/>
          <w:kern w:val="1"/>
          <w:szCs w:val="28"/>
          <w:u w:color="000000"/>
        </w:rPr>
        <w:t xml:space="preserve">муниципального </w:t>
      </w:r>
      <w:r w:rsidR="00444105">
        <w:rPr>
          <w:color w:val="000000"/>
          <w:kern w:val="1"/>
          <w:szCs w:val="28"/>
          <w:u w:color="000000"/>
        </w:rPr>
        <w:t xml:space="preserve">района и </w:t>
      </w:r>
      <w:proofErr w:type="spellStart"/>
      <w:r w:rsidR="00887861">
        <w:rPr>
          <w:color w:val="000000"/>
          <w:kern w:val="1"/>
          <w:szCs w:val="28"/>
          <w:u w:color="000000"/>
        </w:rPr>
        <w:t>Вакинского</w:t>
      </w:r>
      <w:proofErr w:type="spellEnd"/>
      <w:r w:rsidR="00444105">
        <w:rPr>
          <w:color w:val="000000"/>
          <w:kern w:val="1"/>
          <w:szCs w:val="28"/>
          <w:u w:color="000000"/>
        </w:rPr>
        <w:t xml:space="preserve"> сельского </w:t>
      </w:r>
      <w:r w:rsidR="001A166F">
        <w:rPr>
          <w:color w:val="000000"/>
          <w:kern w:val="1"/>
          <w:szCs w:val="28"/>
          <w:u w:color="000000"/>
        </w:rPr>
        <w:t>поселения</w:t>
      </w:r>
      <w:r w:rsidR="00444105">
        <w:rPr>
          <w:color w:val="000000"/>
          <w:kern w:val="1"/>
          <w:szCs w:val="28"/>
          <w:u w:color="000000"/>
        </w:rPr>
        <w:t>.</w:t>
      </w:r>
    </w:p>
    <w:p w:rsidR="00411526" w:rsidRDefault="00411526" w:rsidP="00411526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</w:p>
    <w:p w:rsidR="00411526" w:rsidRDefault="00411526" w:rsidP="00411526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</w:p>
    <w:p w:rsidR="00411526" w:rsidRDefault="00411526" w:rsidP="00411526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</w:p>
    <w:p w:rsidR="00444105" w:rsidRDefault="00334B74" w:rsidP="00411526">
      <w:pPr>
        <w:suppressAutoHyphens/>
        <w:ind w:firstLine="709"/>
        <w:jc w:val="both"/>
        <w:outlineLvl w:val="0"/>
      </w:pPr>
      <w:r>
        <w:rPr>
          <w:color w:val="000000"/>
          <w:szCs w:val="28"/>
          <w:u w:color="000000"/>
        </w:rPr>
        <w:lastRenderedPageBreak/>
        <w:t>5</w:t>
      </w:r>
      <w:r w:rsidR="00444105" w:rsidRPr="00AB2AF9">
        <w:rPr>
          <w:color w:val="000000"/>
          <w:szCs w:val="28"/>
          <w:u w:color="000000"/>
        </w:rPr>
        <w:t xml:space="preserve">. </w:t>
      </w:r>
      <w:r w:rsidR="00444105">
        <w:rPr>
          <w:color w:val="000000"/>
          <w:kern w:val="1"/>
          <w:szCs w:val="28"/>
          <w:u w:color="000000"/>
        </w:rPr>
        <w:t>Настоящее р</w:t>
      </w:r>
      <w:r w:rsidR="00444105" w:rsidRPr="00AB2AF9">
        <w:rPr>
          <w:color w:val="000000"/>
          <w:kern w:val="1"/>
          <w:szCs w:val="28"/>
          <w:u w:color="000000"/>
        </w:rPr>
        <w:t xml:space="preserve">ешение вступает в силу со дня принятия и подлежит официальному </w:t>
      </w:r>
      <w:r w:rsidR="00444105">
        <w:rPr>
          <w:color w:val="000000"/>
          <w:kern w:val="1"/>
          <w:szCs w:val="28"/>
          <w:u w:color="000000"/>
        </w:rPr>
        <w:t>опубликованию</w:t>
      </w:r>
      <w:r>
        <w:rPr>
          <w:color w:val="000000"/>
          <w:kern w:val="1"/>
          <w:szCs w:val="28"/>
          <w:u w:color="000000"/>
        </w:rPr>
        <w:t xml:space="preserve"> </w:t>
      </w:r>
      <w:r w:rsidR="00444105">
        <w:rPr>
          <w:color w:val="000000"/>
          <w:kern w:val="1"/>
          <w:szCs w:val="28"/>
          <w:u w:color="000000"/>
        </w:rPr>
        <w:t>(</w:t>
      </w:r>
      <w:r w:rsidR="00444105" w:rsidRPr="00AB2AF9">
        <w:rPr>
          <w:color w:val="000000"/>
          <w:kern w:val="1"/>
          <w:szCs w:val="28"/>
          <w:u w:color="000000"/>
        </w:rPr>
        <w:t>обнародованию</w:t>
      </w:r>
      <w:r w:rsidR="00444105">
        <w:rPr>
          <w:color w:val="000000"/>
          <w:kern w:val="1"/>
          <w:szCs w:val="28"/>
          <w:u w:color="000000"/>
        </w:rPr>
        <w:t xml:space="preserve">) в информационном бюллетене </w:t>
      </w:r>
      <w:proofErr w:type="spellStart"/>
      <w:r w:rsidR="00887861">
        <w:rPr>
          <w:color w:val="000000"/>
          <w:szCs w:val="28"/>
          <w:u w:color="000000"/>
        </w:rPr>
        <w:t>Федякинского</w:t>
      </w:r>
      <w:proofErr w:type="spellEnd"/>
      <w:r w:rsidR="00444105">
        <w:rPr>
          <w:color w:val="000000"/>
          <w:szCs w:val="28"/>
          <w:u w:color="000000"/>
        </w:rPr>
        <w:t xml:space="preserve"> сельского поселения и размещению на официальном сайте </w:t>
      </w:r>
      <w:proofErr w:type="spellStart"/>
      <w:r w:rsidR="00444105">
        <w:rPr>
          <w:color w:val="000000"/>
          <w:szCs w:val="28"/>
          <w:u w:color="000000"/>
        </w:rPr>
        <w:t>Рыбновского</w:t>
      </w:r>
      <w:proofErr w:type="spellEnd"/>
      <w:r w:rsidR="00444105">
        <w:rPr>
          <w:color w:val="000000"/>
          <w:szCs w:val="28"/>
          <w:u w:color="000000"/>
        </w:rPr>
        <w:t xml:space="preserve"> муниципального района в сети </w:t>
      </w:r>
      <w:r>
        <w:rPr>
          <w:color w:val="000000"/>
          <w:szCs w:val="28"/>
          <w:u w:color="000000"/>
        </w:rPr>
        <w:t>И</w:t>
      </w:r>
      <w:r w:rsidR="00444105">
        <w:rPr>
          <w:color w:val="000000"/>
          <w:szCs w:val="28"/>
          <w:u w:color="000000"/>
        </w:rPr>
        <w:t>нтернет</w:t>
      </w:r>
      <w:r w:rsidR="00444105" w:rsidRPr="00AB2AF9">
        <w:rPr>
          <w:color w:val="000000"/>
          <w:kern w:val="1"/>
          <w:szCs w:val="28"/>
          <w:u w:color="000000"/>
        </w:rPr>
        <w:t>.</w:t>
      </w:r>
    </w:p>
    <w:p w:rsidR="00411526" w:rsidRDefault="00411526" w:rsidP="00444105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</w:p>
    <w:p w:rsidR="00411526" w:rsidRDefault="00411526" w:rsidP="00444105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</w:p>
    <w:p w:rsidR="00444105" w:rsidRDefault="00444105" w:rsidP="00444105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Глава </w:t>
      </w:r>
      <w:r w:rsidR="00887861">
        <w:rPr>
          <w:b/>
          <w:color w:val="000000"/>
          <w:kern w:val="1"/>
          <w:szCs w:val="28"/>
          <w:u w:color="000000"/>
        </w:rPr>
        <w:t>Федякинского</w:t>
      </w:r>
      <w:r>
        <w:rPr>
          <w:b/>
          <w:color w:val="000000"/>
          <w:kern w:val="1"/>
          <w:szCs w:val="28"/>
          <w:u w:color="000000"/>
        </w:rPr>
        <w:t xml:space="preserve"> </w:t>
      </w:r>
    </w:p>
    <w:p w:rsidR="00444105" w:rsidRDefault="00444105" w:rsidP="00444105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>сельского поселения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ab/>
      </w:r>
      <w:r>
        <w:rPr>
          <w:b/>
          <w:color w:val="000000"/>
          <w:kern w:val="1"/>
          <w:szCs w:val="28"/>
          <w:u w:color="000000"/>
        </w:rPr>
        <w:t xml:space="preserve">                     </w:t>
      </w:r>
      <w:r w:rsidR="00334B74">
        <w:rPr>
          <w:b/>
          <w:color w:val="000000"/>
          <w:kern w:val="1"/>
          <w:szCs w:val="28"/>
          <w:u w:color="000000"/>
        </w:rPr>
        <w:t xml:space="preserve">                    </w:t>
      </w:r>
      <w:r>
        <w:rPr>
          <w:b/>
          <w:color w:val="000000"/>
          <w:kern w:val="1"/>
          <w:szCs w:val="28"/>
          <w:u w:color="000000"/>
        </w:rPr>
        <w:t xml:space="preserve">                </w:t>
      </w:r>
      <w:r w:rsidR="00334B74">
        <w:rPr>
          <w:b/>
          <w:color w:val="000000"/>
          <w:kern w:val="1"/>
          <w:szCs w:val="28"/>
          <w:u w:color="000000"/>
        </w:rPr>
        <w:t xml:space="preserve">Б.И. </w:t>
      </w:r>
      <w:proofErr w:type="spellStart"/>
      <w:r w:rsidR="00334B74">
        <w:rPr>
          <w:b/>
          <w:color w:val="000000"/>
          <w:kern w:val="1"/>
          <w:szCs w:val="28"/>
          <w:u w:color="000000"/>
        </w:rPr>
        <w:t>Купряшин</w:t>
      </w:r>
      <w:proofErr w:type="spellEnd"/>
    </w:p>
    <w:p w:rsidR="00444105" w:rsidRDefault="00444105" w:rsidP="00444105">
      <w:pPr>
        <w:ind w:firstLine="709"/>
        <w:jc w:val="both"/>
        <w:outlineLvl w:val="0"/>
      </w:pPr>
    </w:p>
    <w:p w:rsidR="00444105" w:rsidRDefault="00444105" w:rsidP="00444105"/>
    <w:p w:rsidR="00DA6263" w:rsidRDefault="00DA6263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05"/>
    <w:rsid w:val="001467C6"/>
    <w:rsid w:val="001A166F"/>
    <w:rsid w:val="00226EB7"/>
    <w:rsid w:val="00315BBC"/>
    <w:rsid w:val="00334B74"/>
    <w:rsid w:val="00391D78"/>
    <w:rsid w:val="00411526"/>
    <w:rsid w:val="00444105"/>
    <w:rsid w:val="00616318"/>
    <w:rsid w:val="00626623"/>
    <w:rsid w:val="006868D4"/>
    <w:rsid w:val="007808A7"/>
    <w:rsid w:val="00784B04"/>
    <w:rsid w:val="00834D0F"/>
    <w:rsid w:val="0083658F"/>
    <w:rsid w:val="00885800"/>
    <w:rsid w:val="00887861"/>
    <w:rsid w:val="008D7873"/>
    <w:rsid w:val="00DA6263"/>
    <w:rsid w:val="00F5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11</cp:revision>
  <dcterms:created xsi:type="dcterms:W3CDTF">2013-11-22T04:51:00Z</dcterms:created>
  <dcterms:modified xsi:type="dcterms:W3CDTF">2014-01-31T09:59:00Z</dcterms:modified>
</cp:coreProperties>
</file>